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3C507" w14:textId="77777777" w:rsidR="00D673D4" w:rsidRPr="00D673D4" w:rsidRDefault="00D673D4" w:rsidP="00D673D4">
      <w:pPr>
        <w:spacing w:line="276" w:lineRule="auto"/>
      </w:pPr>
    </w:p>
    <w:p w14:paraId="611A6D91" w14:textId="77777777" w:rsidR="00D673D4" w:rsidRPr="00D673D4" w:rsidRDefault="00D673D4" w:rsidP="00D673D4">
      <w:pPr>
        <w:spacing w:line="276" w:lineRule="auto"/>
      </w:pPr>
    </w:p>
    <w:p w14:paraId="4DEA2D37" w14:textId="77777777" w:rsidR="00D673D4" w:rsidRPr="00D673D4" w:rsidRDefault="00D673D4" w:rsidP="00D673D4">
      <w:pPr>
        <w:spacing w:line="276" w:lineRule="auto"/>
        <w:rPr>
          <w:b/>
          <w:bCs/>
          <w:sz w:val="32"/>
          <w:szCs w:val="32"/>
        </w:rPr>
      </w:pPr>
      <w:r w:rsidRPr="00D673D4">
        <w:rPr>
          <w:b/>
          <w:bCs/>
          <w:sz w:val="32"/>
          <w:szCs w:val="32"/>
        </w:rPr>
        <w:t>How to work with your local media</w:t>
      </w:r>
    </w:p>
    <w:p w14:paraId="2BD57325" w14:textId="77777777" w:rsidR="00D673D4" w:rsidRPr="00D673D4" w:rsidRDefault="00D673D4" w:rsidP="00D673D4">
      <w:pPr>
        <w:spacing w:line="276" w:lineRule="auto"/>
      </w:pPr>
    </w:p>
    <w:p w14:paraId="36AF15F4" w14:textId="77777777" w:rsidR="00D673D4" w:rsidRPr="00D673D4" w:rsidRDefault="00D673D4" w:rsidP="00D673D4">
      <w:pPr>
        <w:spacing w:line="276" w:lineRule="auto"/>
        <w:rPr>
          <w:b/>
          <w:bCs/>
          <w:sz w:val="28"/>
          <w:szCs w:val="28"/>
        </w:rPr>
      </w:pPr>
      <w:r w:rsidRPr="00D673D4">
        <w:rPr>
          <w:b/>
          <w:bCs/>
          <w:sz w:val="28"/>
          <w:szCs w:val="28"/>
        </w:rPr>
        <w:t>Top tips for supporters</w:t>
      </w:r>
    </w:p>
    <w:p w14:paraId="75E9FE5D" w14:textId="77777777" w:rsidR="00D673D4" w:rsidRPr="00D673D4" w:rsidRDefault="00D673D4" w:rsidP="00D673D4">
      <w:pPr>
        <w:spacing w:line="276" w:lineRule="auto"/>
      </w:pPr>
    </w:p>
    <w:p w14:paraId="2CD035FD" w14:textId="77777777" w:rsidR="00D673D4" w:rsidRPr="00D673D4" w:rsidRDefault="00D673D4" w:rsidP="00D673D4">
      <w:pPr>
        <w:spacing w:line="276" w:lineRule="auto"/>
        <w:rPr>
          <w:color w:val="00B0F0"/>
          <w:sz w:val="28"/>
          <w:szCs w:val="28"/>
        </w:rPr>
      </w:pPr>
      <w:r w:rsidRPr="00D673D4">
        <w:rPr>
          <w:color w:val="00B0F0"/>
          <w:sz w:val="28"/>
          <w:szCs w:val="28"/>
        </w:rPr>
        <w:t>Getting started</w:t>
      </w:r>
    </w:p>
    <w:p w14:paraId="4AB3FCA8" w14:textId="77777777" w:rsidR="00D673D4" w:rsidRPr="00D673D4" w:rsidRDefault="00D673D4" w:rsidP="00D673D4">
      <w:pPr>
        <w:spacing w:line="276" w:lineRule="auto"/>
      </w:pPr>
      <w:r w:rsidRPr="00D673D4">
        <w:t>You may be wondering how to raise awareness of your fundraising event or activity. Well, there are lots of ways we can help you.</w:t>
      </w:r>
    </w:p>
    <w:p w14:paraId="75F09963" w14:textId="77777777" w:rsidR="00D673D4" w:rsidRPr="00D673D4" w:rsidRDefault="00D673D4" w:rsidP="00D673D4">
      <w:pPr>
        <w:spacing w:line="276" w:lineRule="auto"/>
      </w:pPr>
    </w:p>
    <w:p w14:paraId="2A395B6F" w14:textId="77777777" w:rsidR="00D673D4" w:rsidRPr="00D673D4" w:rsidRDefault="00D673D4" w:rsidP="00D673D4">
      <w:pPr>
        <w:spacing w:line="276" w:lineRule="auto"/>
      </w:pPr>
      <w:r w:rsidRPr="00D673D4">
        <w:t>First of all, have a chat with your Addenbrooke’s Charitable Trust contac.t They’ll have plenty of helpful advice for you and may be able to help directly with publicity.</w:t>
      </w:r>
    </w:p>
    <w:p w14:paraId="75757D86" w14:textId="77777777" w:rsidR="00D673D4" w:rsidRPr="00D673D4" w:rsidRDefault="00D673D4" w:rsidP="00D673D4">
      <w:pPr>
        <w:spacing w:line="276" w:lineRule="auto"/>
      </w:pPr>
    </w:p>
    <w:p w14:paraId="375D7378" w14:textId="2F569B10" w:rsidR="00D673D4" w:rsidRDefault="00D673D4" w:rsidP="00D673D4">
      <w:pPr>
        <w:spacing w:line="276" w:lineRule="auto"/>
      </w:pPr>
      <w:r w:rsidRPr="00D673D4">
        <w:t>We’ve also produced a press release template that you can use to contact your local media. Here are our top tips to guide you on your way:</w:t>
      </w:r>
    </w:p>
    <w:p w14:paraId="28878E34" w14:textId="77777777" w:rsidR="00D673D4" w:rsidRPr="00D673D4" w:rsidRDefault="00D673D4" w:rsidP="00D673D4">
      <w:pPr>
        <w:spacing w:line="276" w:lineRule="auto"/>
      </w:pPr>
    </w:p>
    <w:p w14:paraId="17238AC1" w14:textId="77777777" w:rsidR="00D673D4" w:rsidRPr="00D673D4" w:rsidRDefault="00D673D4" w:rsidP="00D673D4">
      <w:pPr>
        <w:spacing w:line="276" w:lineRule="auto"/>
      </w:pPr>
    </w:p>
    <w:p w14:paraId="498EBE84" w14:textId="1D394A22"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What are you talking about?</w:t>
      </w:r>
    </w:p>
    <w:p w14:paraId="042FB4D5" w14:textId="77777777" w:rsidR="00D673D4" w:rsidRPr="00D673D4" w:rsidRDefault="00D673D4" w:rsidP="00D673D4">
      <w:pPr>
        <w:spacing w:line="276" w:lineRule="auto"/>
      </w:pPr>
      <w:r w:rsidRPr="00D673D4">
        <w:t>It might sound obvious but the first thing to think about is what you want your publicity to achieve.</w:t>
      </w:r>
    </w:p>
    <w:p w14:paraId="353911EB" w14:textId="77777777" w:rsidR="00D673D4" w:rsidRPr="00D673D4" w:rsidRDefault="00D673D4" w:rsidP="00D673D4">
      <w:pPr>
        <w:spacing w:line="276" w:lineRule="auto"/>
      </w:pPr>
    </w:p>
    <w:p w14:paraId="6971233C" w14:textId="77777777" w:rsidR="00D673D4" w:rsidRPr="00D673D4" w:rsidRDefault="00D673D4" w:rsidP="00D673D4">
      <w:pPr>
        <w:spacing w:line="276" w:lineRule="auto"/>
      </w:pPr>
      <w:r w:rsidRPr="00D673D4">
        <w:t>Knowing this will help you decide what important points or key messages you want to get across. It will also help you decide when you want to generate publicity.</w:t>
      </w:r>
    </w:p>
    <w:p w14:paraId="34619DD9" w14:textId="77777777" w:rsidR="00D673D4" w:rsidRPr="00D673D4" w:rsidRDefault="00D673D4" w:rsidP="00D673D4">
      <w:pPr>
        <w:spacing w:line="276" w:lineRule="auto"/>
      </w:pPr>
    </w:p>
    <w:p w14:paraId="1FF15AA3" w14:textId="77777777" w:rsidR="00D673D4" w:rsidRPr="00D673D4" w:rsidRDefault="00D673D4" w:rsidP="00D673D4">
      <w:pPr>
        <w:spacing w:line="276" w:lineRule="auto"/>
      </w:pPr>
      <w:r w:rsidRPr="00D673D4">
        <w:t>For example, if you’re holding a fundraising ball and want to sell tickets, your press release will need to include clear information on how much they cost and where people can buy them. You’ll probably need to start your publicity well ahead of the event to allow enough time to sell places.</w:t>
      </w:r>
    </w:p>
    <w:p w14:paraId="092ED9AA" w14:textId="77777777" w:rsidR="00D673D4" w:rsidRPr="00D673D4" w:rsidRDefault="00D673D4" w:rsidP="00D673D4">
      <w:pPr>
        <w:spacing w:line="276" w:lineRule="auto"/>
      </w:pPr>
    </w:p>
    <w:p w14:paraId="6560F5F1" w14:textId="77777777" w:rsidR="00D673D4" w:rsidRPr="00D673D4" w:rsidRDefault="00D673D4" w:rsidP="00D673D4">
      <w:pPr>
        <w:spacing w:line="276" w:lineRule="auto"/>
      </w:pPr>
    </w:p>
    <w:p w14:paraId="53C81EAD" w14:textId="60792E69"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Who are you talking to?</w:t>
      </w:r>
    </w:p>
    <w:p w14:paraId="3F4DC3EA" w14:textId="77777777" w:rsidR="00D673D4" w:rsidRPr="00D673D4" w:rsidRDefault="00D673D4" w:rsidP="00D673D4">
      <w:pPr>
        <w:spacing w:line="276" w:lineRule="auto"/>
      </w:pPr>
      <w:r w:rsidRPr="00D673D4">
        <w:t>If you decide to contact your local press, Addenbrooke’s Charitable Trust may be able to provide details on your local media.</w:t>
      </w:r>
    </w:p>
    <w:p w14:paraId="2561C585" w14:textId="77777777" w:rsidR="00D673D4" w:rsidRPr="00D673D4" w:rsidRDefault="00D673D4" w:rsidP="00D673D4">
      <w:pPr>
        <w:spacing w:line="276" w:lineRule="auto"/>
      </w:pPr>
    </w:p>
    <w:p w14:paraId="32E34D2B" w14:textId="77777777" w:rsidR="00D673D4" w:rsidRPr="00D673D4" w:rsidRDefault="00D673D4" w:rsidP="00D673D4">
      <w:pPr>
        <w:spacing w:line="276" w:lineRule="auto"/>
      </w:pPr>
      <w:r w:rsidRPr="00D673D4">
        <w:t>You can also find out by:</w:t>
      </w:r>
    </w:p>
    <w:p w14:paraId="551439E5" w14:textId="77777777" w:rsidR="00D673D4" w:rsidRPr="00D673D4" w:rsidRDefault="00D673D4" w:rsidP="00D673D4">
      <w:pPr>
        <w:spacing w:line="276" w:lineRule="auto"/>
      </w:pPr>
      <w:r w:rsidRPr="00D673D4">
        <w:t>Buying the papers – often reporters’ names and contact numbers are published inside</w:t>
      </w:r>
    </w:p>
    <w:p w14:paraId="3E8B18F0" w14:textId="1F334F72" w:rsidR="00D673D4" w:rsidRPr="00D673D4" w:rsidRDefault="00D673D4" w:rsidP="00D673D4">
      <w:pPr>
        <w:spacing w:line="276" w:lineRule="auto"/>
        <w:sectPr w:rsidR="00D673D4" w:rsidRPr="00D673D4" w:rsidSect="00D673D4">
          <w:headerReference w:type="default" r:id="rId7"/>
          <w:pgSz w:w="12240" w:h="15840"/>
          <w:pgMar w:top="2000" w:right="1340" w:bottom="280" w:left="1340" w:header="330" w:footer="0" w:gutter="0"/>
          <w:pgNumType w:start="1"/>
          <w:cols w:space="720"/>
        </w:sectPr>
      </w:pPr>
      <w:r w:rsidRPr="00D673D4">
        <w:t>Looking at the paper online. Most sites give contact numbers and details of the areas they cover.</w:t>
      </w:r>
    </w:p>
    <w:p w14:paraId="353809E0" w14:textId="77777777" w:rsidR="00D673D4" w:rsidRDefault="00D673D4" w:rsidP="00D673D4">
      <w:pPr>
        <w:spacing w:line="276" w:lineRule="auto"/>
      </w:pPr>
    </w:p>
    <w:p w14:paraId="21472497" w14:textId="0E7B8F60" w:rsidR="00D673D4" w:rsidRPr="00D673D4" w:rsidRDefault="00D673D4" w:rsidP="00D673D4">
      <w:pPr>
        <w:spacing w:line="276" w:lineRule="auto"/>
      </w:pPr>
      <w:r w:rsidRPr="00D673D4">
        <w:t>Listening to your local radio stations to get an idea of the kinds of stories or information they carry. Most will have a website with details on the presenters and how to get in touch.</w:t>
      </w:r>
    </w:p>
    <w:p w14:paraId="415381CF" w14:textId="77777777" w:rsidR="00D673D4" w:rsidRPr="00D673D4" w:rsidRDefault="00D673D4" w:rsidP="00D673D4">
      <w:pPr>
        <w:spacing w:line="276" w:lineRule="auto"/>
      </w:pPr>
    </w:p>
    <w:p w14:paraId="3BA7AA95" w14:textId="77777777" w:rsidR="00D673D4" w:rsidRPr="00D673D4" w:rsidRDefault="00D673D4" w:rsidP="00D673D4">
      <w:pPr>
        <w:spacing w:line="276" w:lineRule="auto"/>
      </w:pPr>
    </w:p>
    <w:p w14:paraId="2A47DB70" w14:textId="2821D875"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Is it local?</w:t>
      </w:r>
    </w:p>
    <w:p w14:paraId="21BA3234" w14:textId="77777777" w:rsidR="00D673D4" w:rsidRPr="00D673D4" w:rsidRDefault="00D673D4" w:rsidP="00D673D4">
      <w:pPr>
        <w:spacing w:line="276" w:lineRule="auto"/>
      </w:pPr>
      <w:r w:rsidRPr="00D673D4">
        <w:t>Again, this may sound obvious, but regional media cover a specific, geographic area and this means that they want stories from their ‘patch’. Does your story have a connection to their patch? If it does, make sure you flag it up early in your press release or telephone call. That way the reporter will know that your story could be relevant to them.</w:t>
      </w:r>
    </w:p>
    <w:p w14:paraId="7F24B88C" w14:textId="77777777" w:rsidR="00D673D4" w:rsidRPr="00D673D4" w:rsidRDefault="00D673D4" w:rsidP="00D673D4">
      <w:pPr>
        <w:spacing w:line="276" w:lineRule="auto"/>
      </w:pPr>
    </w:p>
    <w:p w14:paraId="3EC8D3E3" w14:textId="77777777" w:rsidR="00D673D4" w:rsidRPr="00D673D4" w:rsidRDefault="00D673D4" w:rsidP="00D673D4">
      <w:pPr>
        <w:spacing w:line="276" w:lineRule="auto"/>
      </w:pPr>
    </w:p>
    <w:p w14:paraId="39757D36" w14:textId="240973D3"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What’s the story?</w:t>
      </w:r>
    </w:p>
    <w:p w14:paraId="6B5160F9" w14:textId="77777777" w:rsidR="00D673D4" w:rsidRPr="00D673D4" w:rsidRDefault="00D673D4" w:rsidP="00D673D4">
      <w:pPr>
        <w:spacing w:line="276" w:lineRule="auto"/>
      </w:pPr>
      <w:r w:rsidRPr="00D673D4">
        <w:t>Local newspaper and radio stations want to know about what’s happening in their area.</w:t>
      </w:r>
    </w:p>
    <w:p w14:paraId="2C0220ED" w14:textId="77777777" w:rsidR="00D673D4" w:rsidRPr="00D673D4" w:rsidRDefault="00D673D4" w:rsidP="00D673D4">
      <w:pPr>
        <w:spacing w:line="276" w:lineRule="auto"/>
      </w:pPr>
      <w:r w:rsidRPr="00D673D4">
        <w:t>But they’re also very busy and get lots of information. So, to maximise the chances of getting coverage, think about your ‘news angle’. Is there anything about your event, or the people</w:t>
      </w:r>
    </w:p>
    <w:p w14:paraId="68B5F04C" w14:textId="77777777" w:rsidR="00D673D4" w:rsidRPr="00D673D4" w:rsidRDefault="00D673D4" w:rsidP="00D673D4">
      <w:pPr>
        <w:spacing w:line="276" w:lineRule="auto"/>
      </w:pPr>
      <w:r w:rsidRPr="00D673D4">
        <w:t>taking part, that could capture a reader’s attention if they saw it in their local paper? Why is it relevant to them? Why would they want to read on? Try answering the question ‘So what?’ to help you get to the heart of the story!</w:t>
      </w:r>
    </w:p>
    <w:p w14:paraId="26D08966" w14:textId="77777777" w:rsidR="00D673D4" w:rsidRPr="00D673D4" w:rsidRDefault="00D673D4" w:rsidP="00D673D4">
      <w:pPr>
        <w:spacing w:line="276" w:lineRule="auto"/>
      </w:pPr>
    </w:p>
    <w:p w14:paraId="2933D636" w14:textId="77777777" w:rsidR="00D673D4" w:rsidRPr="00D673D4" w:rsidRDefault="00D673D4" w:rsidP="00D673D4">
      <w:pPr>
        <w:spacing w:line="276" w:lineRule="auto"/>
      </w:pPr>
      <w:r w:rsidRPr="00D673D4">
        <w:t>Also, is there something unusual or quirky about your event or fundraising activity? Does it have a ‘st’ factor? Is it a first, a last, the biggest, the smallest, the oldest, the youngest etc And remember, people want to read about people! So, if you have an interesting, inspiring or</w:t>
      </w:r>
    </w:p>
    <w:p w14:paraId="44ADAC62" w14:textId="77777777" w:rsidR="00D673D4" w:rsidRPr="00D673D4" w:rsidRDefault="00D673D4" w:rsidP="00D673D4">
      <w:pPr>
        <w:spacing w:line="276" w:lineRule="auto"/>
      </w:pPr>
      <w:r w:rsidRPr="00D673D4">
        <w:t>emotional reason for raising money for Addenbrooke’s and the Rosie, make sure you talk about it.</w:t>
      </w:r>
    </w:p>
    <w:p w14:paraId="55BB127A" w14:textId="77777777" w:rsidR="00D673D4" w:rsidRPr="00D673D4" w:rsidRDefault="00D673D4" w:rsidP="00D673D4">
      <w:pPr>
        <w:spacing w:line="276" w:lineRule="auto"/>
      </w:pPr>
    </w:p>
    <w:p w14:paraId="04C0BB39" w14:textId="548D6ED6" w:rsidR="00D673D4" w:rsidRPr="00D673D4" w:rsidRDefault="00D673D4" w:rsidP="00D673D4">
      <w:pPr>
        <w:spacing w:line="276" w:lineRule="auto"/>
        <w:rPr>
          <w:b/>
          <w:bCs/>
          <w:u w:val="single"/>
        </w:rPr>
      </w:pPr>
      <w:r w:rsidRPr="00D673D4">
        <w:rPr>
          <w:b/>
          <w:bCs/>
          <w:u w:val="single"/>
        </w:rPr>
        <w:t>Important</w:t>
      </w:r>
      <w:r w:rsidR="00B71C86">
        <w:rPr>
          <w:b/>
          <w:bCs/>
          <w:u w:val="single"/>
        </w:rPr>
        <w:t>:</w:t>
      </w:r>
    </w:p>
    <w:p w14:paraId="43195D3F" w14:textId="77777777" w:rsidR="00B71C86" w:rsidRDefault="00D673D4" w:rsidP="00D673D4">
      <w:pPr>
        <w:spacing w:line="276" w:lineRule="auto"/>
        <w:rPr>
          <w:b/>
          <w:bCs/>
        </w:rPr>
      </w:pPr>
      <w:r w:rsidRPr="00D673D4">
        <w:rPr>
          <w:b/>
          <w:bCs/>
        </w:rPr>
        <w:t xml:space="preserve">When being interviewed, please remember to talk about your fundraising and your motivations. Try not to be drawn into other topics especially where political, or </w:t>
      </w:r>
      <w:r w:rsidR="00B71C86">
        <w:rPr>
          <w:b/>
          <w:bCs/>
        </w:rPr>
        <w:t xml:space="preserve">where they are </w:t>
      </w:r>
      <w:r w:rsidRPr="00D673D4">
        <w:rPr>
          <w:b/>
          <w:bCs/>
        </w:rPr>
        <w:t xml:space="preserve">to do with NHS funding etc. </w:t>
      </w:r>
      <w:r w:rsidR="00B71C86">
        <w:rPr>
          <w:b/>
          <w:bCs/>
        </w:rPr>
        <w:br/>
      </w:r>
      <w:r w:rsidR="00B71C86">
        <w:rPr>
          <w:b/>
          <w:bCs/>
        </w:rPr>
        <w:br/>
      </w:r>
      <w:r w:rsidRPr="00D673D4">
        <w:rPr>
          <w:b/>
          <w:bCs/>
        </w:rPr>
        <w:t xml:space="preserve">If you get asked a question that you do not feel comfortable answering </w:t>
      </w:r>
      <w:r w:rsidR="00B71C86">
        <w:rPr>
          <w:b/>
          <w:bCs/>
        </w:rPr>
        <w:t>simply</w:t>
      </w:r>
      <w:r w:rsidRPr="00D673D4">
        <w:rPr>
          <w:b/>
          <w:bCs/>
        </w:rPr>
        <w:t xml:space="preserve"> say: "I don't know, I'm just excited to be fundraising" or similar, and steer the conversation back to the reason you're on there.</w:t>
      </w:r>
      <w:r w:rsidR="00B71C86">
        <w:rPr>
          <w:b/>
          <w:bCs/>
        </w:rPr>
        <w:t xml:space="preserve"> </w:t>
      </w:r>
    </w:p>
    <w:p w14:paraId="0F6E5A1D" w14:textId="77777777" w:rsidR="00B71C86" w:rsidRDefault="00B71C86" w:rsidP="00D673D4">
      <w:pPr>
        <w:spacing w:line="276" w:lineRule="auto"/>
        <w:rPr>
          <w:b/>
          <w:bCs/>
        </w:rPr>
      </w:pPr>
    </w:p>
    <w:p w14:paraId="70DB3892" w14:textId="347DABB3" w:rsidR="00D673D4" w:rsidRDefault="00B71C86" w:rsidP="00D673D4">
      <w:pPr>
        <w:spacing w:line="276" w:lineRule="auto"/>
        <w:rPr>
          <w:b/>
          <w:bCs/>
        </w:rPr>
      </w:pPr>
      <w:r>
        <w:rPr>
          <w:b/>
          <w:bCs/>
        </w:rPr>
        <w:t xml:space="preserve">In addition, if at any point in the interview you feel uncomfortable, please feel free to end the conversation saying that you’d prefer not to answer that and contact your ACT fundraising contact or </w:t>
      </w:r>
      <w:r w:rsidR="00A5338F">
        <w:rPr>
          <w:b/>
          <w:bCs/>
        </w:rPr>
        <w:t xml:space="preserve">the communications team </w:t>
      </w:r>
      <w:r>
        <w:rPr>
          <w:b/>
          <w:bCs/>
        </w:rPr>
        <w:t xml:space="preserve">at </w:t>
      </w:r>
      <w:hyperlink r:id="rId8" w:history="1">
        <w:r w:rsidR="00A5338F" w:rsidRPr="00ED0383">
          <w:rPr>
            <w:rStyle w:val="Hyperlink"/>
            <w:b/>
            <w:bCs/>
          </w:rPr>
          <w:t>communications@act4addenbrookes.org.uk</w:t>
        </w:r>
      </w:hyperlink>
      <w:r>
        <w:rPr>
          <w:b/>
          <w:bCs/>
        </w:rPr>
        <w:t>.</w:t>
      </w:r>
    </w:p>
    <w:p w14:paraId="25162217" w14:textId="77777777" w:rsidR="00D673D4" w:rsidRPr="00D673D4" w:rsidRDefault="00D673D4" w:rsidP="00D673D4">
      <w:pPr>
        <w:spacing w:line="276" w:lineRule="auto"/>
      </w:pPr>
    </w:p>
    <w:p w14:paraId="5D26994E" w14:textId="19C47227"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Who, why, what, when, where and how?</w:t>
      </w:r>
    </w:p>
    <w:p w14:paraId="2CD43415" w14:textId="77777777" w:rsidR="00D673D4" w:rsidRPr="00D673D4" w:rsidRDefault="00D673D4" w:rsidP="00D673D4">
      <w:pPr>
        <w:spacing w:line="276" w:lineRule="auto"/>
      </w:pPr>
      <w:r w:rsidRPr="00D673D4">
        <w:t>Know your facts! Before you call the local reporter or write a press release, make sure you have all the key information at your fingertips.</w:t>
      </w:r>
    </w:p>
    <w:p w14:paraId="63DECEF0" w14:textId="77777777" w:rsidR="00D673D4" w:rsidRPr="00D673D4" w:rsidRDefault="00D673D4" w:rsidP="00D673D4">
      <w:pPr>
        <w:spacing w:line="276" w:lineRule="auto"/>
      </w:pPr>
    </w:p>
    <w:p w14:paraId="75B5A7B3" w14:textId="157D0AC3" w:rsidR="00D673D4" w:rsidRPr="00D673D4" w:rsidRDefault="00D673D4" w:rsidP="00D673D4">
      <w:pPr>
        <w:pStyle w:val="ListParagraph"/>
        <w:numPr>
          <w:ilvl w:val="0"/>
          <w:numId w:val="5"/>
        </w:numPr>
        <w:spacing w:line="276" w:lineRule="auto"/>
        <w:rPr>
          <w:color w:val="00B0F0"/>
          <w:sz w:val="28"/>
          <w:szCs w:val="28"/>
        </w:rPr>
      </w:pPr>
      <w:r w:rsidRPr="00D673D4">
        <w:rPr>
          <w:color w:val="00B0F0"/>
          <w:sz w:val="28"/>
          <w:szCs w:val="28"/>
        </w:rPr>
        <w:t>Putting it into words</w:t>
      </w:r>
    </w:p>
    <w:p w14:paraId="19DD2497" w14:textId="543CA8DE" w:rsidR="00D673D4" w:rsidRPr="00D673D4" w:rsidRDefault="00D673D4" w:rsidP="00D673D4">
      <w:pPr>
        <w:spacing w:line="276" w:lineRule="auto"/>
      </w:pPr>
      <w:r w:rsidRPr="00D673D4">
        <w:t>If you decide to write a press release, the best approach is to explain what you’re doing while keeping it clear, simple and concise.</w:t>
      </w:r>
      <w:r w:rsidRPr="00D673D4">
        <w:br/>
      </w:r>
    </w:p>
    <w:p w14:paraId="53D17478" w14:textId="77777777" w:rsidR="00D673D4" w:rsidRPr="00D673D4" w:rsidRDefault="00D673D4" w:rsidP="00D673D4">
      <w:pPr>
        <w:spacing w:line="276" w:lineRule="auto"/>
      </w:pPr>
      <w:r w:rsidRPr="00D673D4">
        <w:t>Some Golden Rules for writing a press release are:</w:t>
      </w:r>
    </w:p>
    <w:p w14:paraId="256E019A" w14:textId="77777777" w:rsidR="00D673D4" w:rsidRPr="00D673D4" w:rsidRDefault="00D673D4" w:rsidP="00D673D4">
      <w:pPr>
        <w:spacing w:line="276" w:lineRule="auto"/>
      </w:pPr>
    </w:p>
    <w:p w14:paraId="1707E462" w14:textId="7C2C2007" w:rsidR="00D673D4" w:rsidRDefault="00D673D4" w:rsidP="00D673D4">
      <w:pPr>
        <w:pStyle w:val="ListParagraph"/>
        <w:numPr>
          <w:ilvl w:val="0"/>
          <w:numId w:val="6"/>
        </w:numPr>
        <w:spacing w:line="276" w:lineRule="auto"/>
      </w:pPr>
      <w:r w:rsidRPr="00D673D4">
        <w:t>Try to tell your story ‘in a nutshell’ in the first paragraph or introductio</w:t>
      </w:r>
      <w:r>
        <w:t>n</w:t>
      </w:r>
    </w:p>
    <w:p w14:paraId="43D5A9C0" w14:textId="27DA3F0D" w:rsidR="00D673D4" w:rsidRDefault="00D673D4" w:rsidP="00D673D4">
      <w:pPr>
        <w:pStyle w:val="ListParagraph"/>
        <w:numPr>
          <w:ilvl w:val="0"/>
          <w:numId w:val="6"/>
        </w:numPr>
        <w:spacing w:line="276" w:lineRule="auto"/>
      </w:pPr>
      <w:r>
        <w:t>Answer all the important questions</w:t>
      </w:r>
      <w:r w:rsidR="00275430">
        <w:t xml:space="preserve"> – Who, Why, What, When, Where and How</w:t>
      </w:r>
    </w:p>
    <w:p w14:paraId="23206E1C" w14:textId="1CA8E939" w:rsidR="00D673D4" w:rsidRPr="00D673D4" w:rsidRDefault="00D673D4" w:rsidP="00D673D4">
      <w:pPr>
        <w:spacing w:line="276" w:lineRule="auto"/>
        <w:sectPr w:rsidR="00D673D4" w:rsidRPr="00D673D4">
          <w:pgSz w:w="12240" w:h="15840"/>
          <w:pgMar w:top="2000" w:right="1340" w:bottom="0" w:left="1340" w:header="330" w:footer="0" w:gutter="0"/>
          <w:cols w:space="720"/>
        </w:sectPr>
      </w:pPr>
    </w:p>
    <w:p w14:paraId="2E2CF8DF" w14:textId="77777777" w:rsidR="00D673D4" w:rsidRPr="00D673D4" w:rsidRDefault="00D673D4" w:rsidP="00275430">
      <w:pPr>
        <w:pStyle w:val="ListParagraph"/>
        <w:numPr>
          <w:ilvl w:val="0"/>
          <w:numId w:val="6"/>
        </w:numPr>
        <w:spacing w:line="276" w:lineRule="auto"/>
      </w:pPr>
      <w:r w:rsidRPr="00D673D4">
        <w:lastRenderedPageBreak/>
        <w:t>Keep it short! Try to aim for 25 – 30 words per paragraph and don’t use more than two pages</w:t>
      </w:r>
    </w:p>
    <w:p w14:paraId="0E544E8B" w14:textId="77777777" w:rsidR="00D673D4" w:rsidRPr="00D673D4" w:rsidRDefault="00D673D4" w:rsidP="00D673D4">
      <w:pPr>
        <w:pStyle w:val="ListParagraph"/>
        <w:numPr>
          <w:ilvl w:val="0"/>
          <w:numId w:val="6"/>
        </w:numPr>
        <w:spacing w:line="276" w:lineRule="auto"/>
      </w:pPr>
      <w:r w:rsidRPr="00D673D4">
        <w:t>Write in the third person e.g. A Newcastle nursery nurse will be dying her long blond hair bright pink to raise money for Addenbrooke’s Hospital</w:t>
      </w:r>
    </w:p>
    <w:p w14:paraId="5355E191" w14:textId="77777777" w:rsidR="00D673D4" w:rsidRPr="00D673D4" w:rsidRDefault="00D673D4" w:rsidP="00D673D4">
      <w:pPr>
        <w:pStyle w:val="ListParagraph"/>
        <w:numPr>
          <w:ilvl w:val="0"/>
          <w:numId w:val="6"/>
        </w:numPr>
        <w:spacing w:line="276" w:lineRule="auto"/>
      </w:pPr>
      <w:r w:rsidRPr="00D673D4">
        <w:t>Include quotes from one or two people involved</w:t>
      </w:r>
    </w:p>
    <w:p w14:paraId="20BB64EC" w14:textId="77777777" w:rsidR="00D673D4" w:rsidRPr="00D673D4" w:rsidRDefault="00D673D4" w:rsidP="00D673D4">
      <w:pPr>
        <w:pStyle w:val="ListParagraph"/>
        <w:numPr>
          <w:ilvl w:val="0"/>
          <w:numId w:val="6"/>
        </w:numPr>
        <w:spacing w:line="276" w:lineRule="auto"/>
      </w:pPr>
      <w:r w:rsidRPr="00D673D4">
        <w:t>Get the details right! Include full names, ages, and areas people come from. Always check the spelling of any names</w:t>
      </w:r>
    </w:p>
    <w:p w14:paraId="501B8521" w14:textId="77777777" w:rsidR="00D673D4" w:rsidRPr="00D673D4" w:rsidRDefault="00D673D4" w:rsidP="00D673D4">
      <w:pPr>
        <w:pStyle w:val="ListParagraph"/>
        <w:numPr>
          <w:ilvl w:val="0"/>
          <w:numId w:val="6"/>
        </w:numPr>
        <w:spacing w:line="276" w:lineRule="auto"/>
      </w:pPr>
      <w:r w:rsidRPr="00D673D4">
        <w:t>Always include your contact number at the end so the reporter can call you if they want to.</w:t>
      </w:r>
    </w:p>
    <w:p w14:paraId="65AB9154" w14:textId="77777777" w:rsidR="00D673D4" w:rsidRPr="00D673D4" w:rsidRDefault="00D673D4" w:rsidP="00D673D4">
      <w:pPr>
        <w:spacing w:line="276" w:lineRule="auto"/>
        <w:rPr>
          <w:color w:val="00B0F0"/>
          <w:sz w:val="28"/>
          <w:szCs w:val="28"/>
        </w:rPr>
      </w:pPr>
    </w:p>
    <w:p w14:paraId="3E47DC09" w14:textId="09CBA527" w:rsidR="00D673D4" w:rsidRPr="00D673D4" w:rsidRDefault="00D673D4" w:rsidP="00D673D4">
      <w:pPr>
        <w:pStyle w:val="ListParagraph"/>
        <w:numPr>
          <w:ilvl w:val="0"/>
          <w:numId w:val="9"/>
        </w:numPr>
        <w:spacing w:line="276" w:lineRule="auto"/>
        <w:rPr>
          <w:color w:val="00B0F0"/>
          <w:sz w:val="28"/>
          <w:szCs w:val="28"/>
        </w:rPr>
      </w:pPr>
      <w:r w:rsidRPr="00D673D4">
        <w:rPr>
          <w:color w:val="00B0F0"/>
          <w:sz w:val="28"/>
          <w:szCs w:val="28"/>
        </w:rPr>
        <w:t>What’s in a name?</w:t>
      </w:r>
    </w:p>
    <w:p w14:paraId="65D10CF9" w14:textId="77777777" w:rsidR="00D673D4" w:rsidRPr="00D673D4" w:rsidRDefault="00D673D4" w:rsidP="00D673D4">
      <w:pPr>
        <w:spacing w:line="276" w:lineRule="auto"/>
      </w:pPr>
      <w:r w:rsidRPr="00D673D4">
        <w:t>It’s very important to say that the charity is Addenbrooke’s Charitable Trust even though you are raising money for Addenbrooke’s and the Rosie hospitals. The hospitals are not registered charities and they can only accept charitable donations through their dedicated charity - Addenbrooke’s Charitable Trust.</w:t>
      </w:r>
    </w:p>
    <w:p w14:paraId="1FEBA625" w14:textId="77777777" w:rsidR="00D673D4" w:rsidRPr="00D673D4" w:rsidRDefault="00D673D4" w:rsidP="00D673D4">
      <w:pPr>
        <w:spacing w:line="276" w:lineRule="auto"/>
      </w:pPr>
    </w:p>
    <w:p w14:paraId="2E518C52" w14:textId="77777777" w:rsidR="00D673D4" w:rsidRPr="00D673D4" w:rsidRDefault="00D673D4" w:rsidP="00D673D4">
      <w:pPr>
        <w:spacing w:line="276" w:lineRule="auto"/>
      </w:pPr>
    </w:p>
    <w:p w14:paraId="0980E615" w14:textId="69C3E778" w:rsidR="00D673D4" w:rsidRPr="00D673D4" w:rsidRDefault="00D673D4" w:rsidP="00D673D4">
      <w:pPr>
        <w:spacing w:line="276" w:lineRule="auto"/>
        <w:rPr>
          <w:color w:val="00B0F0"/>
          <w:sz w:val="28"/>
          <w:szCs w:val="28"/>
        </w:rPr>
      </w:pPr>
      <w:r>
        <w:rPr>
          <w:color w:val="00B0F0"/>
          <w:sz w:val="28"/>
          <w:szCs w:val="28"/>
        </w:rPr>
        <w:t xml:space="preserve">8. </w:t>
      </w:r>
      <w:r w:rsidRPr="00D673D4">
        <w:rPr>
          <w:color w:val="00B0F0"/>
          <w:sz w:val="28"/>
          <w:szCs w:val="28"/>
        </w:rPr>
        <w:t>What are you raising money for?</w:t>
      </w:r>
    </w:p>
    <w:p w14:paraId="31076143" w14:textId="77777777" w:rsidR="00D673D4" w:rsidRPr="00D673D4" w:rsidRDefault="00D673D4" w:rsidP="00D673D4">
      <w:pPr>
        <w:spacing w:line="276" w:lineRule="auto"/>
      </w:pPr>
      <w:r w:rsidRPr="00D673D4">
        <w:t>And if a reporter asks you for some information on Addenbrooke’s Charitable Trust, you could send them the simple facts below, or include them at the end of your press release under ‘Notes to Editor’</w:t>
      </w:r>
    </w:p>
    <w:p w14:paraId="032B1292" w14:textId="77777777" w:rsidR="00D673D4" w:rsidRPr="00D673D4" w:rsidRDefault="00D673D4" w:rsidP="00D673D4">
      <w:pPr>
        <w:spacing w:line="276" w:lineRule="auto"/>
      </w:pPr>
    </w:p>
    <w:p w14:paraId="26742C9A" w14:textId="77777777" w:rsidR="00D673D4" w:rsidRPr="00D673D4" w:rsidRDefault="00D673D4" w:rsidP="00D673D4">
      <w:pPr>
        <w:spacing w:line="276" w:lineRule="auto"/>
        <w:rPr>
          <w:b/>
          <w:bCs/>
        </w:rPr>
      </w:pPr>
      <w:r w:rsidRPr="00D673D4">
        <w:rPr>
          <w:b/>
          <w:bCs/>
        </w:rPr>
        <w:t>About Addenbrooke’s Charitable Trust (ACT)</w:t>
      </w:r>
    </w:p>
    <w:p w14:paraId="51DFE750" w14:textId="77777777" w:rsidR="00D673D4" w:rsidRPr="00D673D4" w:rsidRDefault="00D673D4" w:rsidP="00D673D4">
      <w:pPr>
        <w:spacing w:line="276" w:lineRule="auto"/>
      </w:pPr>
      <w:r w:rsidRPr="00D673D4">
        <w:t>Registered charity number: 1170103</w:t>
      </w:r>
    </w:p>
    <w:p w14:paraId="15B9D0F7" w14:textId="77777777" w:rsidR="00D673D4" w:rsidRPr="00D673D4" w:rsidRDefault="00D673D4" w:rsidP="00D673D4">
      <w:pPr>
        <w:spacing w:line="276" w:lineRule="auto"/>
      </w:pPr>
    </w:p>
    <w:p w14:paraId="14925299" w14:textId="77777777" w:rsidR="00D673D4" w:rsidRPr="00D673D4" w:rsidRDefault="00D673D4" w:rsidP="00D673D4">
      <w:pPr>
        <w:spacing w:line="276" w:lineRule="auto"/>
      </w:pPr>
      <w:r w:rsidRPr="00D673D4">
        <w:t>Our purpose is to raise funds to make Addenbrooke’s and The Rosie hospitals even better through improved patient care that allows more people to be diagnosed quicker and more accurately, to get the treatment they need in environments that support health, and to recover more quickly or get the support that they need over and above what would be possible through NHS funding alone. With the help of many generous supporters, we provide funds so that your local hospitals can offer the very best care day after day, year after year.</w:t>
      </w:r>
    </w:p>
    <w:p w14:paraId="1166702D" w14:textId="77777777" w:rsidR="00D673D4" w:rsidRDefault="00D673D4" w:rsidP="00D673D4">
      <w:pPr>
        <w:spacing w:line="276" w:lineRule="auto"/>
      </w:pPr>
    </w:p>
    <w:p w14:paraId="4C777A45" w14:textId="1B93D531" w:rsidR="00D673D4" w:rsidRPr="00D673D4" w:rsidRDefault="00D673D4" w:rsidP="00D673D4">
      <w:pPr>
        <w:spacing w:line="276" w:lineRule="auto"/>
      </w:pPr>
      <w:r w:rsidRPr="00D673D4">
        <w:t xml:space="preserve">For further information about Addenbrooke’s Charitable Trust’s work or to find out how to support the charity, please call 01223 217757 or visit </w:t>
      </w:r>
      <w:hyperlink r:id="rId9">
        <w:r w:rsidRPr="00D673D4">
          <w:rPr>
            <w:rStyle w:val="Hyperlink"/>
          </w:rPr>
          <w:t>www.act4addenbrookes.org.uk</w:t>
        </w:r>
      </w:hyperlink>
      <w:r w:rsidRPr="00D673D4">
        <w:t>.</w:t>
      </w:r>
    </w:p>
    <w:p w14:paraId="26A8A675" w14:textId="2F767DF0" w:rsidR="00D673D4" w:rsidRPr="00D673D4" w:rsidRDefault="00D673D4" w:rsidP="00D673D4">
      <w:pPr>
        <w:spacing w:line="276" w:lineRule="auto"/>
        <w:sectPr w:rsidR="00D673D4" w:rsidRPr="00D673D4">
          <w:pgSz w:w="12240" w:h="15840"/>
          <w:pgMar w:top="2000" w:right="1340" w:bottom="280" w:left="1340" w:header="330" w:footer="0" w:gutter="0"/>
          <w:cols w:space="720"/>
        </w:sectPr>
      </w:pPr>
      <w:r w:rsidRPr="00D673D4">
        <w:t xml:space="preserve">Follow on </w:t>
      </w:r>
      <w:hyperlink r:id="rId10">
        <w:r w:rsidRPr="00D673D4">
          <w:rPr>
            <w:rStyle w:val="Hyperlink"/>
          </w:rPr>
          <w:t xml:space="preserve">Twitter </w:t>
        </w:r>
      </w:hyperlink>
      <w:r w:rsidRPr="00D673D4">
        <w:t xml:space="preserve">and </w:t>
      </w:r>
      <w:hyperlink r:id="rId11">
        <w:r w:rsidRPr="00D673D4">
          <w:rPr>
            <w:rStyle w:val="Hyperlink"/>
          </w:rPr>
          <w:t>Facebook</w:t>
        </w:r>
      </w:hyperlink>
    </w:p>
    <w:p w14:paraId="56D223E6" w14:textId="04B9EDF3" w:rsidR="00D673D4" w:rsidRPr="00D673D4" w:rsidRDefault="00D673D4" w:rsidP="00D673D4">
      <w:pPr>
        <w:spacing w:line="276" w:lineRule="auto"/>
        <w:rPr>
          <w:color w:val="00B0F0"/>
          <w:sz w:val="28"/>
          <w:szCs w:val="28"/>
        </w:rPr>
      </w:pPr>
      <w:r w:rsidRPr="00D673D4">
        <w:rPr>
          <w:color w:val="00B0F0"/>
          <w:sz w:val="28"/>
          <w:szCs w:val="28"/>
        </w:rPr>
        <w:lastRenderedPageBreak/>
        <w:t>9. Photo opportunity...</w:t>
      </w:r>
    </w:p>
    <w:p w14:paraId="56B80C10" w14:textId="77777777" w:rsidR="00D673D4" w:rsidRPr="00D673D4" w:rsidRDefault="00D673D4" w:rsidP="00D673D4">
      <w:pPr>
        <w:spacing w:line="276" w:lineRule="auto"/>
      </w:pPr>
      <w:r w:rsidRPr="00D673D4">
        <w:t>A good picture opportunity will really help your story. Look at the kind of photographs your local papers use so you get a flavour of the kinds of pictures they might want from you.</w:t>
      </w:r>
    </w:p>
    <w:p w14:paraId="6DB3B606" w14:textId="77777777" w:rsidR="00D673D4" w:rsidRPr="00D673D4" w:rsidRDefault="00D673D4" w:rsidP="00D673D4">
      <w:pPr>
        <w:spacing w:line="276" w:lineRule="auto"/>
      </w:pPr>
    </w:p>
    <w:p w14:paraId="225AF9D2" w14:textId="381F20D7" w:rsidR="00D673D4" w:rsidRDefault="00D673D4" w:rsidP="00D673D4">
      <w:pPr>
        <w:spacing w:line="276" w:lineRule="auto"/>
      </w:pPr>
      <w:r w:rsidRPr="00D673D4">
        <w:t>If you want to invite a photographer from your local paper to your photo call or event, you could include a ‘photo call notice’ in your press release. You need to include clear, specific information including Time and Date, Location (be specific and include the postcode if possible), what the picture will be (it helps if you can describe it) and contact (include a telephone number of someone who will be at the photo call).</w:t>
      </w:r>
    </w:p>
    <w:p w14:paraId="1D3BADAD" w14:textId="77777777" w:rsidR="00D673D4" w:rsidRPr="00D673D4" w:rsidRDefault="00D673D4" w:rsidP="00D673D4">
      <w:pPr>
        <w:spacing w:line="276" w:lineRule="auto"/>
      </w:pPr>
    </w:p>
    <w:p w14:paraId="172EA7A9" w14:textId="158289F6" w:rsidR="00D673D4" w:rsidRDefault="00D673D4" w:rsidP="00D673D4">
      <w:pPr>
        <w:spacing w:line="276" w:lineRule="auto"/>
      </w:pPr>
      <w:r w:rsidRPr="00D673D4">
        <w:t>If the photographer can’t attend, you can take pictures yourself and email them to the paper. Most good press pictures have the following in common:</w:t>
      </w:r>
    </w:p>
    <w:p w14:paraId="4BF35A1D" w14:textId="77777777" w:rsidR="00D673D4" w:rsidRPr="00D673D4" w:rsidRDefault="00D673D4" w:rsidP="00D673D4">
      <w:pPr>
        <w:spacing w:line="276" w:lineRule="auto"/>
      </w:pPr>
    </w:p>
    <w:p w14:paraId="73E2C4F9" w14:textId="77777777" w:rsidR="00D673D4" w:rsidRPr="00D673D4" w:rsidRDefault="00D673D4" w:rsidP="00D673D4">
      <w:pPr>
        <w:pStyle w:val="ListParagraph"/>
        <w:numPr>
          <w:ilvl w:val="0"/>
          <w:numId w:val="7"/>
        </w:numPr>
        <w:spacing w:line="276" w:lineRule="auto"/>
      </w:pPr>
      <w:r w:rsidRPr="00D673D4">
        <w:t>They tell the story without words</w:t>
      </w:r>
    </w:p>
    <w:p w14:paraId="5DAB88B4" w14:textId="77777777" w:rsidR="00D673D4" w:rsidRPr="00D673D4" w:rsidRDefault="00D673D4" w:rsidP="00D673D4">
      <w:pPr>
        <w:pStyle w:val="ListParagraph"/>
        <w:numPr>
          <w:ilvl w:val="0"/>
          <w:numId w:val="7"/>
        </w:numPr>
        <w:spacing w:line="276" w:lineRule="auto"/>
      </w:pPr>
      <w:r w:rsidRPr="00D673D4">
        <w:t>They capture your attention</w:t>
      </w:r>
    </w:p>
    <w:p w14:paraId="18A85229" w14:textId="77777777" w:rsidR="00D673D4" w:rsidRPr="00D673D4" w:rsidRDefault="00D673D4" w:rsidP="00D673D4">
      <w:pPr>
        <w:pStyle w:val="ListParagraph"/>
        <w:numPr>
          <w:ilvl w:val="0"/>
          <w:numId w:val="7"/>
        </w:numPr>
        <w:spacing w:line="276" w:lineRule="auto"/>
      </w:pPr>
      <w:r w:rsidRPr="00D673D4">
        <w:t>They are animated</w:t>
      </w:r>
    </w:p>
    <w:p w14:paraId="0C64B089" w14:textId="77777777" w:rsidR="00D673D4" w:rsidRPr="00D673D4" w:rsidRDefault="00D673D4" w:rsidP="00D673D4">
      <w:pPr>
        <w:pStyle w:val="ListParagraph"/>
        <w:numPr>
          <w:ilvl w:val="0"/>
          <w:numId w:val="7"/>
        </w:numPr>
        <w:spacing w:line="276" w:lineRule="auto"/>
      </w:pPr>
      <w:r w:rsidRPr="00D673D4">
        <w:t>They are well composed.</w:t>
      </w:r>
    </w:p>
    <w:p w14:paraId="0DD52FBF" w14:textId="77777777" w:rsidR="00D673D4" w:rsidRPr="00D673D4" w:rsidRDefault="00D673D4" w:rsidP="00D673D4">
      <w:pPr>
        <w:spacing w:line="276" w:lineRule="auto"/>
      </w:pPr>
    </w:p>
    <w:p w14:paraId="469559CD" w14:textId="77777777" w:rsidR="00D673D4" w:rsidRPr="00D673D4" w:rsidRDefault="00D673D4" w:rsidP="00D673D4">
      <w:pPr>
        <w:spacing w:line="276" w:lineRule="auto"/>
      </w:pPr>
      <w:r w:rsidRPr="00D673D4">
        <w:t>This means that they are generally ‘tight’ shots, where the people involved are all in the frame, all looking in the same direction, etc.</w:t>
      </w:r>
    </w:p>
    <w:p w14:paraId="6AA2D5C7" w14:textId="77777777" w:rsidR="00D673D4" w:rsidRPr="00D673D4" w:rsidRDefault="00D673D4" w:rsidP="00D673D4">
      <w:pPr>
        <w:spacing w:line="276" w:lineRule="auto"/>
      </w:pPr>
    </w:p>
    <w:p w14:paraId="03F01800" w14:textId="77777777" w:rsidR="00D673D4" w:rsidRPr="00D673D4" w:rsidRDefault="00D673D4" w:rsidP="00D673D4">
      <w:pPr>
        <w:spacing w:line="276" w:lineRule="auto"/>
        <w:rPr>
          <w:b/>
          <w:bCs/>
        </w:rPr>
      </w:pPr>
      <w:r w:rsidRPr="00D673D4">
        <w:rPr>
          <w:b/>
          <w:bCs/>
        </w:rPr>
        <w:t>NB. Please do not invite the media to the hospitals. Please contact Addenbrooke’s Charitable Trust if this is something you are considering.</w:t>
      </w:r>
    </w:p>
    <w:p w14:paraId="2CD57046" w14:textId="77777777" w:rsidR="00D673D4" w:rsidRPr="00D673D4" w:rsidRDefault="00D673D4" w:rsidP="00D673D4">
      <w:pPr>
        <w:spacing w:line="276" w:lineRule="auto"/>
      </w:pPr>
    </w:p>
    <w:p w14:paraId="1340F0B8" w14:textId="77777777" w:rsidR="00D673D4" w:rsidRPr="00D673D4" w:rsidRDefault="00D673D4" w:rsidP="00D673D4">
      <w:pPr>
        <w:spacing w:line="276" w:lineRule="auto"/>
      </w:pPr>
    </w:p>
    <w:p w14:paraId="3D5F7AAA" w14:textId="644EB483" w:rsidR="00D673D4" w:rsidRPr="00D673D4" w:rsidRDefault="00D673D4" w:rsidP="00D673D4">
      <w:pPr>
        <w:spacing w:line="276" w:lineRule="auto"/>
        <w:rPr>
          <w:color w:val="00B0F0"/>
          <w:sz w:val="28"/>
          <w:szCs w:val="28"/>
        </w:rPr>
      </w:pPr>
      <w:r w:rsidRPr="00D673D4">
        <w:rPr>
          <w:color w:val="00B0F0"/>
          <w:sz w:val="28"/>
          <w:szCs w:val="28"/>
        </w:rPr>
        <w:t>10. And finally... really useful practical points!</w:t>
      </w:r>
    </w:p>
    <w:p w14:paraId="12F1B1F7" w14:textId="77777777" w:rsidR="00D673D4" w:rsidRPr="00D673D4" w:rsidRDefault="00D673D4" w:rsidP="00D673D4">
      <w:pPr>
        <w:pStyle w:val="ListParagraph"/>
        <w:numPr>
          <w:ilvl w:val="0"/>
          <w:numId w:val="8"/>
        </w:numPr>
        <w:spacing w:line="276" w:lineRule="auto"/>
      </w:pPr>
      <w:r w:rsidRPr="00D673D4">
        <w:t>Do your homework and find out the deadlines for your local newspaper. Local press usually like to have at least a week’s notice as they tend to keep a diary of events. This is particularly important if you want to ask a photographer to attend.</w:t>
      </w:r>
    </w:p>
    <w:p w14:paraId="5D44FAEA" w14:textId="77777777" w:rsidR="00D673D4" w:rsidRPr="00D673D4" w:rsidRDefault="00D673D4" w:rsidP="00D673D4">
      <w:pPr>
        <w:spacing w:line="276" w:lineRule="auto"/>
        <w:ind w:left="720"/>
      </w:pPr>
      <w:r w:rsidRPr="00D673D4">
        <w:t>Nb: The Cambridge Independent is published on a Wednesday, so they will need copy by the Monday. The Cambridge News is published daily but it pays to give as much notice as possible.</w:t>
      </w:r>
    </w:p>
    <w:p w14:paraId="3A5AC6F6" w14:textId="77777777" w:rsidR="00D673D4" w:rsidRPr="00D673D4" w:rsidRDefault="00D673D4" w:rsidP="00D673D4">
      <w:pPr>
        <w:spacing w:line="276" w:lineRule="auto"/>
      </w:pPr>
    </w:p>
    <w:p w14:paraId="478FB10B" w14:textId="77777777" w:rsidR="00D673D4" w:rsidRPr="00D673D4" w:rsidRDefault="00D673D4" w:rsidP="00D673D4">
      <w:pPr>
        <w:pStyle w:val="ListParagraph"/>
        <w:numPr>
          <w:ilvl w:val="0"/>
          <w:numId w:val="8"/>
        </w:numPr>
        <w:spacing w:line="276" w:lineRule="auto"/>
      </w:pPr>
      <w:r w:rsidRPr="00D673D4">
        <w:t>If you want to send a press release, use email. It’s a good idea to paste your press release into the body of the email because reporters sometimes have technical problems opening attachments.</w:t>
      </w:r>
    </w:p>
    <w:p w14:paraId="6E87DF7D" w14:textId="77777777" w:rsidR="00D673D4" w:rsidRPr="00D673D4" w:rsidRDefault="00D673D4" w:rsidP="00D673D4">
      <w:pPr>
        <w:spacing w:line="276" w:lineRule="auto"/>
      </w:pPr>
    </w:p>
    <w:p w14:paraId="24D55DC0" w14:textId="3E6324C0" w:rsidR="00D673D4" w:rsidRPr="00D673D4" w:rsidRDefault="00D673D4" w:rsidP="00D673D4">
      <w:pPr>
        <w:pStyle w:val="ListParagraph"/>
        <w:numPr>
          <w:ilvl w:val="0"/>
          <w:numId w:val="8"/>
        </w:numPr>
        <w:spacing w:line="276" w:lineRule="auto"/>
        <w:sectPr w:rsidR="00D673D4" w:rsidRPr="00D673D4">
          <w:pgSz w:w="12240" w:h="15840"/>
          <w:pgMar w:top="2000" w:right="1340" w:bottom="280" w:left="1340" w:header="330" w:footer="0" w:gutter="0"/>
          <w:cols w:space="720"/>
        </w:sectPr>
      </w:pPr>
      <w:r w:rsidRPr="00D673D4">
        <w:t>Write a simple headline for your press release and put it in the ‘subject’ box.</w:t>
      </w:r>
    </w:p>
    <w:p w14:paraId="57FF8CEB" w14:textId="77777777" w:rsidR="00D673D4" w:rsidRPr="00D673D4" w:rsidRDefault="00D673D4" w:rsidP="00D673D4">
      <w:pPr>
        <w:pStyle w:val="ListParagraph"/>
        <w:numPr>
          <w:ilvl w:val="0"/>
          <w:numId w:val="8"/>
        </w:numPr>
        <w:spacing w:line="276" w:lineRule="auto"/>
      </w:pPr>
      <w:r w:rsidRPr="00D673D4">
        <w:lastRenderedPageBreak/>
        <w:t>Before you call your local newspaper or radio station, it’s a really good idea to plan what you want to say.</w:t>
      </w:r>
    </w:p>
    <w:p w14:paraId="01CDF741" w14:textId="77777777" w:rsidR="00D673D4" w:rsidRPr="00D673D4" w:rsidRDefault="00D673D4" w:rsidP="00D673D4">
      <w:pPr>
        <w:spacing w:line="276" w:lineRule="auto"/>
      </w:pPr>
    </w:p>
    <w:p w14:paraId="559330F5" w14:textId="77777777" w:rsidR="00D673D4" w:rsidRPr="00D673D4" w:rsidRDefault="00D673D4" w:rsidP="00D673D4">
      <w:pPr>
        <w:pStyle w:val="ListParagraph"/>
        <w:numPr>
          <w:ilvl w:val="0"/>
          <w:numId w:val="8"/>
        </w:numPr>
        <w:spacing w:line="276" w:lineRule="auto"/>
      </w:pPr>
      <w:r w:rsidRPr="00D673D4">
        <w:t>If you want to send pictures, email them in ‘jpeg’ format. Try not to send more than two at a time and try to make each image no more than 1Mb as it can jam the reporter’s inbox.</w:t>
      </w:r>
    </w:p>
    <w:p w14:paraId="0ACA17A1" w14:textId="77777777" w:rsidR="00D673D4" w:rsidRPr="00D673D4" w:rsidRDefault="00D673D4" w:rsidP="00D673D4">
      <w:pPr>
        <w:spacing w:line="276" w:lineRule="auto"/>
      </w:pPr>
    </w:p>
    <w:p w14:paraId="05F91FD5" w14:textId="77777777" w:rsidR="00D673D4" w:rsidRPr="00D673D4" w:rsidRDefault="00D673D4" w:rsidP="00D673D4">
      <w:pPr>
        <w:pStyle w:val="ListParagraph"/>
        <w:numPr>
          <w:ilvl w:val="0"/>
          <w:numId w:val="8"/>
        </w:numPr>
        <w:spacing w:line="276" w:lineRule="auto"/>
      </w:pPr>
      <w:r w:rsidRPr="00D673D4">
        <w:t>Always put your contact details on your press release, including a mobile number if you have one, so you can be contacted during the day.</w:t>
      </w:r>
    </w:p>
    <w:p w14:paraId="7D83E2AB" w14:textId="77777777" w:rsidR="004A2EF4" w:rsidRPr="00D673D4" w:rsidRDefault="004A2EF4" w:rsidP="00D673D4">
      <w:pPr>
        <w:spacing w:line="276" w:lineRule="auto"/>
      </w:pPr>
    </w:p>
    <w:sectPr w:rsidR="004A2EF4" w:rsidRPr="00D673D4">
      <w:pgSz w:w="12240" w:h="15840"/>
      <w:pgMar w:top="2000" w:right="1340" w:bottom="280" w:left="1340" w:header="3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931AA" w14:textId="77777777" w:rsidR="006E7C0F" w:rsidRDefault="00B71C86">
      <w:r>
        <w:separator/>
      </w:r>
    </w:p>
  </w:endnote>
  <w:endnote w:type="continuationSeparator" w:id="0">
    <w:p w14:paraId="4F34508F" w14:textId="77777777" w:rsidR="006E7C0F" w:rsidRDefault="00B71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D0D7" w14:textId="77777777" w:rsidR="006E7C0F" w:rsidRDefault="00B71C86">
      <w:r>
        <w:separator/>
      </w:r>
    </w:p>
  </w:footnote>
  <w:footnote w:type="continuationSeparator" w:id="0">
    <w:p w14:paraId="73E991DC" w14:textId="77777777" w:rsidR="006E7C0F" w:rsidRDefault="00B71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6E587" w14:textId="77777777" w:rsidR="00261CDB" w:rsidRDefault="00275430">
    <w:pPr>
      <w:pStyle w:val="BodyText"/>
      <w:spacing w:line="14" w:lineRule="auto"/>
      <w:rPr>
        <w:sz w:val="20"/>
      </w:rPr>
    </w:pPr>
    <w:r>
      <w:rPr>
        <w:noProof/>
      </w:rPr>
      <w:drawing>
        <wp:anchor distT="0" distB="0" distL="0" distR="0" simplePos="0" relativeHeight="251659264" behindDoc="1" locked="0" layoutInCell="1" allowOverlap="1" wp14:anchorId="5019D577" wp14:editId="0A1F16D1">
          <wp:simplePos x="0" y="0"/>
          <wp:positionH relativeFrom="page">
            <wp:posOffset>6115050</wp:posOffset>
          </wp:positionH>
          <wp:positionV relativeFrom="page">
            <wp:posOffset>209550</wp:posOffset>
          </wp:positionV>
          <wp:extent cx="1024254" cy="10668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024254" cy="1066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F1EB3"/>
    <w:multiLevelType w:val="hybridMultilevel"/>
    <w:tmpl w:val="D8FE0738"/>
    <w:lvl w:ilvl="0" w:tplc="4DE83838">
      <w:start w:val="7"/>
      <w:numFmt w:val="decimal"/>
      <w:lvlText w:val="%1."/>
      <w:lvlJc w:val="left"/>
      <w:pPr>
        <w:ind w:left="412" w:hanging="312"/>
        <w:jc w:val="left"/>
      </w:pPr>
      <w:rPr>
        <w:rFonts w:ascii="Arial" w:eastAsia="Arial" w:hAnsi="Arial" w:cs="Arial" w:hint="default"/>
        <w:b w:val="0"/>
        <w:bCs w:val="0"/>
        <w:i w:val="0"/>
        <w:iCs w:val="0"/>
        <w:color w:val="00AFEF"/>
        <w:spacing w:val="-1"/>
        <w:w w:val="100"/>
        <w:sz w:val="28"/>
        <w:szCs w:val="28"/>
        <w:lang w:val="en-GB" w:eastAsia="en-US" w:bidi="ar-SA"/>
      </w:rPr>
    </w:lvl>
    <w:lvl w:ilvl="1" w:tplc="2320FD9C">
      <w:numFmt w:val="bullet"/>
      <w:lvlText w:val=""/>
      <w:lvlJc w:val="left"/>
      <w:pPr>
        <w:ind w:left="820" w:hanging="360"/>
      </w:pPr>
      <w:rPr>
        <w:rFonts w:ascii="Symbol" w:eastAsia="Symbol" w:hAnsi="Symbol" w:cs="Symbol" w:hint="default"/>
        <w:b w:val="0"/>
        <w:bCs w:val="0"/>
        <w:i w:val="0"/>
        <w:iCs w:val="0"/>
        <w:w w:val="100"/>
        <w:sz w:val="22"/>
        <w:szCs w:val="22"/>
        <w:lang w:val="en-GB" w:eastAsia="en-US" w:bidi="ar-SA"/>
      </w:rPr>
    </w:lvl>
    <w:lvl w:ilvl="2" w:tplc="FD4E475C">
      <w:numFmt w:val="bullet"/>
      <w:lvlText w:val="•"/>
      <w:lvlJc w:val="left"/>
      <w:pPr>
        <w:ind w:left="1791" w:hanging="360"/>
      </w:pPr>
      <w:rPr>
        <w:rFonts w:hint="default"/>
        <w:lang w:val="en-GB" w:eastAsia="en-US" w:bidi="ar-SA"/>
      </w:rPr>
    </w:lvl>
    <w:lvl w:ilvl="3" w:tplc="FA4A6C80">
      <w:numFmt w:val="bullet"/>
      <w:lvlText w:val="•"/>
      <w:lvlJc w:val="left"/>
      <w:pPr>
        <w:ind w:left="2762" w:hanging="360"/>
      </w:pPr>
      <w:rPr>
        <w:rFonts w:hint="default"/>
        <w:lang w:val="en-GB" w:eastAsia="en-US" w:bidi="ar-SA"/>
      </w:rPr>
    </w:lvl>
    <w:lvl w:ilvl="4" w:tplc="F7901B84">
      <w:numFmt w:val="bullet"/>
      <w:lvlText w:val="•"/>
      <w:lvlJc w:val="left"/>
      <w:pPr>
        <w:ind w:left="3733" w:hanging="360"/>
      </w:pPr>
      <w:rPr>
        <w:rFonts w:hint="default"/>
        <w:lang w:val="en-GB" w:eastAsia="en-US" w:bidi="ar-SA"/>
      </w:rPr>
    </w:lvl>
    <w:lvl w:ilvl="5" w:tplc="016829DC">
      <w:numFmt w:val="bullet"/>
      <w:lvlText w:val="•"/>
      <w:lvlJc w:val="left"/>
      <w:pPr>
        <w:ind w:left="4704" w:hanging="360"/>
      </w:pPr>
      <w:rPr>
        <w:rFonts w:hint="default"/>
        <w:lang w:val="en-GB" w:eastAsia="en-US" w:bidi="ar-SA"/>
      </w:rPr>
    </w:lvl>
    <w:lvl w:ilvl="6" w:tplc="48703CCC">
      <w:numFmt w:val="bullet"/>
      <w:lvlText w:val="•"/>
      <w:lvlJc w:val="left"/>
      <w:pPr>
        <w:ind w:left="5675" w:hanging="360"/>
      </w:pPr>
      <w:rPr>
        <w:rFonts w:hint="default"/>
        <w:lang w:val="en-GB" w:eastAsia="en-US" w:bidi="ar-SA"/>
      </w:rPr>
    </w:lvl>
    <w:lvl w:ilvl="7" w:tplc="A9E6471A">
      <w:numFmt w:val="bullet"/>
      <w:lvlText w:val="•"/>
      <w:lvlJc w:val="left"/>
      <w:pPr>
        <w:ind w:left="6646" w:hanging="360"/>
      </w:pPr>
      <w:rPr>
        <w:rFonts w:hint="default"/>
        <w:lang w:val="en-GB" w:eastAsia="en-US" w:bidi="ar-SA"/>
      </w:rPr>
    </w:lvl>
    <w:lvl w:ilvl="8" w:tplc="17128500">
      <w:numFmt w:val="bullet"/>
      <w:lvlText w:val="•"/>
      <w:lvlJc w:val="left"/>
      <w:pPr>
        <w:ind w:left="7617" w:hanging="360"/>
      </w:pPr>
      <w:rPr>
        <w:rFonts w:hint="default"/>
        <w:lang w:val="en-GB" w:eastAsia="en-US" w:bidi="ar-SA"/>
      </w:rPr>
    </w:lvl>
  </w:abstractNum>
  <w:abstractNum w:abstractNumId="1" w15:restartNumberingAfterBreak="0">
    <w:nsid w:val="2E4B31C7"/>
    <w:multiLevelType w:val="hybridMultilevel"/>
    <w:tmpl w:val="92D0A2DE"/>
    <w:lvl w:ilvl="0" w:tplc="CC440C3A">
      <w:start w:val="1"/>
      <w:numFmt w:val="decimal"/>
      <w:lvlText w:val="%1."/>
      <w:lvlJc w:val="left"/>
      <w:pPr>
        <w:ind w:left="412" w:hanging="312"/>
        <w:jc w:val="left"/>
      </w:pPr>
      <w:rPr>
        <w:rFonts w:ascii="Arial" w:eastAsia="Arial" w:hAnsi="Arial" w:cs="Arial" w:hint="default"/>
        <w:b w:val="0"/>
        <w:bCs w:val="0"/>
        <w:i w:val="0"/>
        <w:iCs w:val="0"/>
        <w:color w:val="00AFEF"/>
        <w:w w:val="100"/>
        <w:sz w:val="28"/>
        <w:szCs w:val="28"/>
        <w:lang w:val="en-GB" w:eastAsia="en-US" w:bidi="ar-SA"/>
      </w:rPr>
    </w:lvl>
    <w:lvl w:ilvl="1" w:tplc="72BE555A">
      <w:numFmt w:val="bullet"/>
      <w:lvlText w:val=""/>
      <w:lvlJc w:val="left"/>
      <w:pPr>
        <w:ind w:left="820" w:hanging="360"/>
      </w:pPr>
      <w:rPr>
        <w:rFonts w:ascii="Symbol" w:eastAsia="Symbol" w:hAnsi="Symbol" w:cs="Symbol" w:hint="default"/>
        <w:b w:val="0"/>
        <w:bCs w:val="0"/>
        <w:i w:val="0"/>
        <w:iCs w:val="0"/>
        <w:w w:val="100"/>
        <w:sz w:val="22"/>
        <w:szCs w:val="22"/>
        <w:lang w:val="en-GB" w:eastAsia="en-US" w:bidi="ar-SA"/>
      </w:rPr>
    </w:lvl>
    <w:lvl w:ilvl="2" w:tplc="D0F8796C">
      <w:numFmt w:val="bullet"/>
      <w:lvlText w:val="•"/>
      <w:lvlJc w:val="left"/>
      <w:pPr>
        <w:ind w:left="1791" w:hanging="360"/>
      </w:pPr>
      <w:rPr>
        <w:rFonts w:hint="default"/>
        <w:lang w:val="en-GB" w:eastAsia="en-US" w:bidi="ar-SA"/>
      </w:rPr>
    </w:lvl>
    <w:lvl w:ilvl="3" w:tplc="9C1EAFA6">
      <w:numFmt w:val="bullet"/>
      <w:lvlText w:val="•"/>
      <w:lvlJc w:val="left"/>
      <w:pPr>
        <w:ind w:left="2762" w:hanging="360"/>
      </w:pPr>
      <w:rPr>
        <w:rFonts w:hint="default"/>
        <w:lang w:val="en-GB" w:eastAsia="en-US" w:bidi="ar-SA"/>
      </w:rPr>
    </w:lvl>
    <w:lvl w:ilvl="4" w:tplc="233AECFE">
      <w:numFmt w:val="bullet"/>
      <w:lvlText w:val="•"/>
      <w:lvlJc w:val="left"/>
      <w:pPr>
        <w:ind w:left="3733" w:hanging="360"/>
      </w:pPr>
      <w:rPr>
        <w:rFonts w:hint="default"/>
        <w:lang w:val="en-GB" w:eastAsia="en-US" w:bidi="ar-SA"/>
      </w:rPr>
    </w:lvl>
    <w:lvl w:ilvl="5" w:tplc="8A22E2EA">
      <w:numFmt w:val="bullet"/>
      <w:lvlText w:val="•"/>
      <w:lvlJc w:val="left"/>
      <w:pPr>
        <w:ind w:left="4704" w:hanging="360"/>
      </w:pPr>
      <w:rPr>
        <w:rFonts w:hint="default"/>
        <w:lang w:val="en-GB" w:eastAsia="en-US" w:bidi="ar-SA"/>
      </w:rPr>
    </w:lvl>
    <w:lvl w:ilvl="6" w:tplc="D778B78C">
      <w:numFmt w:val="bullet"/>
      <w:lvlText w:val="•"/>
      <w:lvlJc w:val="left"/>
      <w:pPr>
        <w:ind w:left="5675" w:hanging="360"/>
      </w:pPr>
      <w:rPr>
        <w:rFonts w:hint="default"/>
        <w:lang w:val="en-GB" w:eastAsia="en-US" w:bidi="ar-SA"/>
      </w:rPr>
    </w:lvl>
    <w:lvl w:ilvl="7" w:tplc="F91A255C">
      <w:numFmt w:val="bullet"/>
      <w:lvlText w:val="•"/>
      <w:lvlJc w:val="left"/>
      <w:pPr>
        <w:ind w:left="6646" w:hanging="360"/>
      </w:pPr>
      <w:rPr>
        <w:rFonts w:hint="default"/>
        <w:lang w:val="en-GB" w:eastAsia="en-US" w:bidi="ar-SA"/>
      </w:rPr>
    </w:lvl>
    <w:lvl w:ilvl="8" w:tplc="ACEEB28A">
      <w:numFmt w:val="bullet"/>
      <w:lvlText w:val="•"/>
      <w:lvlJc w:val="left"/>
      <w:pPr>
        <w:ind w:left="7617" w:hanging="360"/>
      </w:pPr>
      <w:rPr>
        <w:rFonts w:hint="default"/>
        <w:lang w:val="en-GB" w:eastAsia="en-US" w:bidi="ar-SA"/>
      </w:rPr>
    </w:lvl>
  </w:abstractNum>
  <w:abstractNum w:abstractNumId="2" w15:restartNumberingAfterBreak="0">
    <w:nsid w:val="3626189C"/>
    <w:multiLevelType w:val="hybridMultilevel"/>
    <w:tmpl w:val="F5601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DD07DB"/>
    <w:multiLevelType w:val="hybridMultilevel"/>
    <w:tmpl w:val="B86ED51C"/>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9108BC"/>
    <w:multiLevelType w:val="hybridMultilevel"/>
    <w:tmpl w:val="6A8E4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D47018"/>
    <w:multiLevelType w:val="hybridMultilevel"/>
    <w:tmpl w:val="47CE3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B950ED"/>
    <w:multiLevelType w:val="hybridMultilevel"/>
    <w:tmpl w:val="BA8A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8A5924"/>
    <w:multiLevelType w:val="hybridMultilevel"/>
    <w:tmpl w:val="DFAA0E12"/>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7BD5271"/>
    <w:multiLevelType w:val="hybridMultilevel"/>
    <w:tmpl w:val="201AD702"/>
    <w:lvl w:ilvl="0" w:tplc="E27A10DE">
      <w:numFmt w:val="bullet"/>
      <w:lvlText w:val=""/>
      <w:lvlJc w:val="left"/>
      <w:pPr>
        <w:ind w:left="580" w:hanging="480"/>
      </w:pPr>
      <w:rPr>
        <w:rFonts w:ascii="Symbol" w:eastAsia="Symbol" w:hAnsi="Symbol" w:cs="Symbol" w:hint="default"/>
        <w:b w:val="0"/>
        <w:bCs w:val="0"/>
        <w:i w:val="0"/>
        <w:iCs w:val="0"/>
        <w:w w:val="100"/>
        <w:sz w:val="22"/>
        <w:szCs w:val="22"/>
        <w:lang w:val="en-GB" w:eastAsia="en-US" w:bidi="ar-SA"/>
      </w:rPr>
    </w:lvl>
    <w:lvl w:ilvl="1" w:tplc="511AC5F2">
      <w:numFmt w:val="bullet"/>
      <w:lvlText w:val="•"/>
      <w:lvlJc w:val="left"/>
      <w:pPr>
        <w:ind w:left="1478" w:hanging="480"/>
      </w:pPr>
      <w:rPr>
        <w:rFonts w:hint="default"/>
        <w:lang w:val="en-GB" w:eastAsia="en-US" w:bidi="ar-SA"/>
      </w:rPr>
    </w:lvl>
    <w:lvl w:ilvl="2" w:tplc="7DE4F49C">
      <w:numFmt w:val="bullet"/>
      <w:lvlText w:val="•"/>
      <w:lvlJc w:val="left"/>
      <w:pPr>
        <w:ind w:left="2376" w:hanging="480"/>
      </w:pPr>
      <w:rPr>
        <w:rFonts w:hint="default"/>
        <w:lang w:val="en-GB" w:eastAsia="en-US" w:bidi="ar-SA"/>
      </w:rPr>
    </w:lvl>
    <w:lvl w:ilvl="3" w:tplc="CA0A7026">
      <w:numFmt w:val="bullet"/>
      <w:lvlText w:val="•"/>
      <w:lvlJc w:val="left"/>
      <w:pPr>
        <w:ind w:left="3274" w:hanging="480"/>
      </w:pPr>
      <w:rPr>
        <w:rFonts w:hint="default"/>
        <w:lang w:val="en-GB" w:eastAsia="en-US" w:bidi="ar-SA"/>
      </w:rPr>
    </w:lvl>
    <w:lvl w:ilvl="4" w:tplc="FD52EE8E">
      <w:numFmt w:val="bullet"/>
      <w:lvlText w:val="•"/>
      <w:lvlJc w:val="left"/>
      <w:pPr>
        <w:ind w:left="4172" w:hanging="480"/>
      </w:pPr>
      <w:rPr>
        <w:rFonts w:hint="default"/>
        <w:lang w:val="en-GB" w:eastAsia="en-US" w:bidi="ar-SA"/>
      </w:rPr>
    </w:lvl>
    <w:lvl w:ilvl="5" w:tplc="6D5604A4">
      <w:numFmt w:val="bullet"/>
      <w:lvlText w:val="•"/>
      <w:lvlJc w:val="left"/>
      <w:pPr>
        <w:ind w:left="5070" w:hanging="480"/>
      </w:pPr>
      <w:rPr>
        <w:rFonts w:hint="default"/>
        <w:lang w:val="en-GB" w:eastAsia="en-US" w:bidi="ar-SA"/>
      </w:rPr>
    </w:lvl>
    <w:lvl w:ilvl="6" w:tplc="40A6AF7E">
      <w:numFmt w:val="bullet"/>
      <w:lvlText w:val="•"/>
      <w:lvlJc w:val="left"/>
      <w:pPr>
        <w:ind w:left="5968" w:hanging="480"/>
      </w:pPr>
      <w:rPr>
        <w:rFonts w:hint="default"/>
        <w:lang w:val="en-GB" w:eastAsia="en-US" w:bidi="ar-SA"/>
      </w:rPr>
    </w:lvl>
    <w:lvl w:ilvl="7" w:tplc="260CEFB4">
      <w:numFmt w:val="bullet"/>
      <w:lvlText w:val="•"/>
      <w:lvlJc w:val="left"/>
      <w:pPr>
        <w:ind w:left="6866" w:hanging="480"/>
      </w:pPr>
      <w:rPr>
        <w:rFonts w:hint="default"/>
        <w:lang w:val="en-GB" w:eastAsia="en-US" w:bidi="ar-SA"/>
      </w:rPr>
    </w:lvl>
    <w:lvl w:ilvl="8" w:tplc="583EDC9E">
      <w:numFmt w:val="bullet"/>
      <w:lvlText w:val="•"/>
      <w:lvlJc w:val="left"/>
      <w:pPr>
        <w:ind w:left="7764" w:hanging="480"/>
      </w:pPr>
      <w:rPr>
        <w:rFonts w:hint="default"/>
        <w:lang w:val="en-GB" w:eastAsia="en-US" w:bidi="ar-SA"/>
      </w:rPr>
    </w:lvl>
  </w:abstractNum>
  <w:num w:numId="1" w16cid:durableId="1747336018">
    <w:abstractNumId w:val="0"/>
  </w:num>
  <w:num w:numId="2" w16cid:durableId="723211632">
    <w:abstractNumId w:val="8"/>
  </w:num>
  <w:num w:numId="3" w16cid:durableId="777216028">
    <w:abstractNumId w:val="1"/>
  </w:num>
  <w:num w:numId="4" w16cid:durableId="2011179286">
    <w:abstractNumId w:val="4"/>
  </w:num>
  <w:num w:numId="5" w16cid:durableId="1784837337">
    <w:abstractNumId w:val="3"/>
  </w:num>
  <w:num w:numId="6" w16cid:durableId="583032379">
    <w:abstractNumId w:val="2"/>
  </w:num>
  <w:num w:numId="7" w16cid:durableId="1518812115">
    <w:abstractNumId w:val="5"/>
  </w:num>
  <w:num w:numId="8" w16cid:durableId="301859384">
    <w:abstractNumId w:val="6"/>
  </w:num>
  <w:num w:numId="9" w16cid:durableId="1415806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D4"/>
    <w:rsid w:val="00275430"/>
    <w:rsid w:val="004A2EF4"/>
    <w:rsid w:val="006E7C0F"/>
    <w:rsid w:val="00A5338F"/>
    <w:rsid w:val="00B71C86"/>
    <w:rsid w:val="00D6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D93A4"/>
  <w15:chartTrackingRefBased/>
  <w15:docId w15:val="{D53D5CE8-FB41-472C-BDCE-2E86AE38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3D4"/>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D673D4"/>
    <w:pPr>
      <w:ind w:left="412" w:hanging="313"/>
      <w:outlineLvl w:val="0"/>
    </w:pPr>
    <w:rPr>
      <w:sz w:val="28"/>
      <w:szCs w:val="28"/>
    </w:rPr>
  </w:style>
  <w:style w:type="paragraph" w:styleId="Heading2">
    <w:name w:val="heading 2"/>
    <w:basedOn w:val="Normal"/>
    <w:link w:val="Heading2Char"/>
    <w:uiPriority w:val="9"/>
    <w:unhideWhenUsed/>
    <w:qFormat/>
    <w:rsid w:val="00D673D4"/>
    <w:pPr>
      <w:ind w:left="103"/>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3D4"/>
    <w:rPr>
      <w:rFonts w:ascii="Arial" w:eastAsia="Arial" w:hAnsi="Arial" w:cs="Arial"/>
      <w:sz w:val="28"/>
      <w:szCs w:val="28"/>
    </w:rPr>
  </w:style>
  <w:style w:type="character" w:customStyle="1" w:styleId="Heading2Char">
    <w:name w:val="Heading 2 Char"/>
    <w:basedOn w:val="DefaultParagraphFont"/>
    <w:link w:val="Heading2"/>
    <w:uiPriority w:val="9"/>
    <w:rsid w:val="00D673D4"/>
    <w:rPr>
      <w:rFonts w:ascii="Arial" w:eastAsia="Arial" w:hAnsi="Arial" w:cs="Arial"/>
      <w:b/>
      <w:bCs/>
    </w:rPr>
  </w:style>
  <w:style w:type="paragraph" w:styleId="BodyText">
    <w:name w:val="Body Text"/>
    <w:basedOn w:val="Normal"/>
    <w:link w:val="BodyTextChar"/>
    <w:uiPriority w:val="1"/>
    <w:qFormat/>
    <w:rsid w:val="00D673D4"/>
  </w:style>
  <w:style w:type="character" w:customStyle="1" w:styleId="BodyTextChar">
    <w:name w:val="Body Text Char"/>
    <w:basedOn w:val="DefaultParagraphFont"/>
    <w:link w:val="BodyText"/>
    <w:uiPriority w:val="1"/>
    <w:rsid w:val="00D673D4"/>
    <w:rPr>
      <w:rFonts w:ascii="Arial" w:eastAsia="Arial" w:hAnsi="Arial" w:cs="Arial"/>
    </w:rPr>
  </w:style>
  <w:style w:type="paragraph" w:styleId="Title">
    <w:name w:val="Title"/>
    <w:basedOn w:val="Normal"/>
    <w:link w:val="TitleChar"/>
    <w:uiPriority w:val="10"/>
    <w:qFormat/>
    <w:rsid w:val="00D673D4"/>
    <w:pPr>
      <w:spacing w:before="89"/>
      <w:ind w:left="100"/>
    </w:pPr>
    <w:rPr>
      <w:b/>
      <w:bCs/>
      <w:sz w:val="32"/>
      <w:szCs w:val="32"/>
    </w:rPr>
  </w:style>
  <w:style w:type="character" w:customStyle="1" w:styleId="TitleChar">
    <w:name w:val="Title Char"/>
    <w:basedOn w:val="DefaultParagraphFont"/>
    <w:link w:val="Title"/>
    <w:uiPriority w:val="10"/>
    <w:rsid w:val="00D673D4"/>
    <w:rPr>
      <w:rFonts w:ascii="Arial" w:eastAsia="Arial" w:hAnsi="Arial" w:cs="Arial"/>
      <w:b/>
      <w:bCs/>
      <w:sz w:val="32"/>
      <w:szCs w:val="32"/>
    </w:rPr>
  </w:style>
  <w:style w:type="paragraph" w:styleId="ListParagraph">
    <w:name w:val="List Paragraph"/>
    <w:basedOn w:val="Normal"/>
    <w:uiPriority w:val="1"/>
    <w:qFormat/>
    <w:rsid w:val="00D673D4"/>
    <w:pPr>
      <w:ind w:left="820" w:hanging="313"/>
    </w:pPr>
  </w:style>
  <w:style w:type="character" w:styleId="Hyperlink">
    <w:name w:val="Hyperlink"/>
    <w:basedOn w:val="DefaultParagraphFont"/>
    <w:uiPriority w:val="99"/>
    <w:unhideWhenUsed/>
    <w:rsid w:val="00D673D4"/>
    <w:rPr>
      <w:color w:val="0563C1" w:themeColor="hyperlink"/>
      <w:u w:val="single"/>
    </w:rPr>
  </w:style>
  <w:style w:type="character" w:styleId="UnresolvedMention">
    <w:name w:val="Unresolved Mention"/>
    <w:basedOn w:val="DefaultParagraphFont"/>
    <w:uiPriority w:val="99"/>
    <w:semiHidden/>
    <w:unhideWhenUsed/>
    <w:rsid w:val="00B71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39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act4addenbrookes.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ctfundraising" TargetMode="External"/><Relationship Id="rId5" Type="http://schemas.openxmlformats.org/officeDocument/2006/relationships/footnotes" Target="footnotes.xml"/><Relationship Id="rId10" Type="http://schemas.openxmlformats.org/officeDocument/2006/relationships/hyperlink" Target="https://twitter.com/actcharity" TargetMode="External"/><Relationship Id="rId4" Type="http://schemas.openxmlformats.org/officeDocument/2006/relationships/webSettings" Target="webSettings.xml"/><Relationship Id="rId9" Type="http://schemas.openxmlformats.org/officeDocument/2006/relationships/hyperlink" Target="http://www.act4addenbrookes.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Rastrick</dc:creator>
  <cp:keywords/>
  <dc:description/>
  <cp:lastModifiedBy>Sarah Rastrick</cp:lastModifiedBy>
  <cp:revision>3</cp:revision>
  <dcterms:created xsi:type="dcterms:W3CDTF">2021-05-14T10:26:00Z</dcterms:created>
  <dcterms:modified xsi:type="dcterms:W3CDTF">2023-05-04T14:45:00Z</dcterms:modified>
</cp:coreProperties>
</file>